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5158" w:rsidRDefault="00FD41CC">
      <w:pPr>
        <w:ind w:left="80"/>
        <w:rPr>
          <w:b/>
          <w:sz w:val="17"/>
          <w:szCs w:val="17"/>
        </w:rPr>
      </w:pPr>
      <w:r>
        <w:rPr>
          <w:b/>
          <w:sz w:val="17"/>
          <w:szCs w:val="17"/>
        </w:rPr>
        <w:t>Allegato C</w:t>
      </w:r>
    </w:p>
    <w:p w14:paraId="6DBA33A2" w14:textId="77777777" w:rsidR="00127CE6" w:rsidRDefault="00127CE6">
      <w:pPr>
        <w:ind w:left="80"/>
        <w:rPr>
          <w:b/>
          <w:sz w:val="17"/>
          <w:szCs w:val="17"/>
        </w:rPr>
      </w:pPr>
    </w:p>
    <w:p w14:paraId="00000002" w14:textId="6D22DE61" w:rsidR="00FD5158" w:rsidRDefault="00FD41CC">
      <w:pPr>
        <w:ind w:left="80"/>
        <w:rPr>
          <w:b/>
          <w:sz w:val="17"/>
          <w:szCs w:val="17"/>
        </w:rPr>
      </w:pPr>
      <w:bookmarkStart w:id="0" w:name="_GoBack"/>
      <w:bookmarkEnd w:id="0"/>
      <w:r>
        <w:rPr>
          <w:b/>
          <w:sz w:val="17"/>
          <w:szCs w:val="17"/>
        </w:rPr>
        <w:t>DICHIARAZIONE RELATIVA CAUSE DI INCOMPATIBILITÀ E CONFLITTO DI INTERESSI</w:t>
      </w:r>
    </w:p>
    <w:p w14:paraId="00000003" w14:textId="77777777" w:rsidR="00FD5158" w:rsidRDefault="00FD41CC">
      <w:pPr>
        <w:spacing w:after="20"/>
        <w:ind w:left="80"/>
        <w:rPr>
          <w:sz w:val="17"/>
          <w:szCs w:val="17"/>
        </w:rPr>
      </w:pPr>
      <w:r>
        <w:rPr>
          <w:sz w:val="17"/>
          <w:szCs w:val="17"/>
        </w:rPr>
        <w:t xml:space="preserve">ai sensi dell’art. 15 comma 1 lettera c) del </w:t>
      </w:r>
      <w:proofErr w:type="spellStart"/>
      <w:proofErr w:type="gramStart"/>
      <w:r>
        <w:rPr>
          <w:sz w:val="17"/>
          <w:szCs w:val="17"/>
        </w:rPr>
        <w:t>D.Lgs</w:t>
      </w:r>
      <w:proofErr w:type="gramEnd"/>
      <w:r>
        <w:rPr>
          <w:sz w:val="17"/>
          <w:szCs w:val="17"/>
        </w:rPr>
        <w:t>.</w:t>
      </w:r>
      <w:proofErr w:type="spellEnd"/>
      <w:r>
        <w:rPr>
          <w:sz w:val="17"/>
          <w:szCs w:val="17"/>
        </w:rPr>
        <w:t xml:space="preserve"> n. 33/2013 (dichiarazione sostitutiva di notorietà ex articoli</w:t>
      </w:r>
    </w:p>
    <w:p w14:paraId="00000004" w14:textId="77777777" w:rsidR="00FD5158" w:rsidRDefault="00FD41CC">
      <w:pPr>
        <w:ind w:left="80"/>
        <w:rPr>
          <w:sz w:val="17"/>
          <w:szCs w:val="17"/>
        </w:rPr>
      </w:pPr>
      <w:r>
        <w:rPr>
          <w:sz w:val="17"/>
          <w:szCs w:val="17"/>
        </w:rPr>
        <w:t>46 e 47 del D.P.R. 445/2000)</w:t>
      </w:r>
    </w:p>
    <w:p w14:paraId="7D6DF363" w14:textId="77777777" w:rsidR="00127CE6" w:rsidRDefault="00127CE6" w:rsidP="00127CE6">
      <w:pPr>
        <w:ind w:left="80"/>
        <w:rPr>
          <w:sz w:val="17"/>
          <w:szCs w:val="17"/>
        </w:rPr>
      </w:pPr>
    </w:p>
    <w:p w14:paraId="1DF0664E" w14:textId="5A7C980F" w:rsidR="00127CE6" w:rsidRDefault="00FD41CC" w:rsidP="00127CE6">
      <w:pPr>
        <w:ind w:left="80"/>
        <w:rPr>
          <w:sz w:val="17"/>
          <w:szCs w:val="17"/>
        </w:rPr>
      </w:pPr>
      <w:r>
        <w:rPr>
          <w:sz w:val="17"/>
          <w:szCs w:val="17"/>
        </w:rPr>
        <w:t>Il</w:t>
      </w:r>
      <w:r>
        <w:rPr>
          <w:sz w:val="17"/>
          <w:szCs w:val="17"/>
        </w:rPr>
        <w:tab/>
        <w:t>/</w:t>
      </w:r>
      <w:proofErr w:type="gramStart"/>
      <w:r>
        <w:rPr>
          <w:sz w:val="17"/>
          <w:szCs w:val="17"/>
        </w:rPr>
        <w:t>la</w:t>
      </w:r>
      <w:r>
        <w:rPr>
          <w:sz w:val="17"/>
          <w:szCs w:val="17"/>
        </w:rPr>
        <w:tab/>
        <w:t>sottoscritto</w:t>
      </w:r>
      <w:proofErr w:type="gramEnd"/>
      <w:r>
        <w:rPr>
          <w:sz w:val="17"/>
          <w:szCs w:val="17"/>
        </w:rPr>
        <w:t>/a_</w:t>
      </w:r>
      <w:r w:rsidR="00127CE6">
        <w:rPr>
          <w:sz w:val="17"/>
          <w:szCs w:val="17"/>
        </w:rPr>
        <w:t>_________________________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,</w:t>
      </w:r>
      <w:r>
        <w:rPr>
          <w:sz w:val="17"/>
          <w:szCs w:val="17"/>
        </w:rPr>
        <w:tab/>
        <w:t>CF</w:t>
      </w:r>
      <w:r>
        <w:rPr>
          <w:sz w:val="17"/>
          <w:szCs w:val="17"/>
        </w:rPr>
        <w:tab/>
        <w:t>_</w:t>
      </w:r>
      <w:r w:rsidR="00127CE6">
        <w:rPr>
          <w:sz w:val="17"/>
          <w:szCs w:val="17"/>
        </w:rPr>
        <w:t>_______________</w:t>
      </w:r>
      <w:r>
        <w:rPr>
          <w:sz w:val="17"/>
          <w:szCs w:val="17"/>
          <w:u w:val="single"/>
        </w:rPr>
        <w:tab/>
      </w:r>
      <w:r w:rsidR="00127CE6">
        <w:rPr>
          <w:sz w:val="17"/>
          <w:szCs w:val="17"/>
        </w:rPr>
        <w:t>,</w:t>
      </w:r>
    </w:p>
    <w:p w14:paraId="2D5715BB" w14:textId="77777777" w:rsidR="00127CE6" w:rsidRDefault="00127CE6" w:rsidP="00127CE6">
      <w:pPr>
        <w:ind w:left="80"/>
        <w:rPr>
          <w:sz w:val="17"/>
          <w:szCs w:val="17"/>
        </w:rPr>
      </w:pPr>
    </w:p>
    <w:p w14:paraId="00000006" w14:textId="2F13D1F2" w:rsidR="00FD5158" w:rsidRDefault="00FD41CC" w:rsidP="00127CE6">
      <w:pPr>
        <w:ind w:left="80"/>
        <w:rPr>
          <w:sz w:val="17"/>
          <w:szCs w:val="17"/>
          <w:u w:val="single"/>
        </w:rPr>
      </w:pPr>
      <w:r>
        <w:rPr>
          <w:sz w:val="17"/>
          <w:szCs w:val="17"/>
        </w:rPr>
        <w:t>nato/a</w:t>
      </w:r>
      <w:r>
        <w:rPr>
          <w:sz w:val="17"/>
          <w:szCs w:val="17"/>
        </w:rPr>
        <w:tab/>
      </w:r>
      <w:proofErr w:type="spellStart"/>
      <w:r>
        <w:rPr>
          <w:sz w:val="17"/>
          <w:szCs w:val="17"/>
        </w:rPr>
        <w:t>a</w:t>
      </w:r>
      <w:proofErr w:type="spellEnd"/>
      <w:r w:rsidR="00127CE6">
        <w:rPr>
          <w:sz w:val="17"/>
          <w:szCs w:val="17"/>
        </w:rPr>
        <w:t xml:space="preserve"> __________________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 xml:space="preserve">   il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_</w:t>
      </w:r>
      <w:r>
        <w:rPr>
          <w:sz w:val="17"/>
          <w:szCs w:val="17"/>
          <w:u w:val="single"/>
        </w:rPr>
        <w:tab/>
      </w:r>
      <w:r w:rsidR="00127CE6">
        <w:rPr>
          <w:sz w:val="17"/>
          <w:szCs w:val="17"/>
        </w:rPr>
        <w:t xml:space="preserve"> </w:t>
      </w:r>
      <w:r>
        <w:rPr>
          <w:sz w:val="17"/>
          <w:szCs w:val="17"/>
        </w:rPr>
        <w:t>e   residente   in   _</w:t>
      </w:r>
      <w:r w:rsidR="00127CE6">
        <w:rPr>
          <w:sz w:val="17"/>
          <w:szCs w:val="17"/>
        </w:rPr>
        <w:t>__________________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_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14:paraId="25B2C8AD" w14:textId="77777777" w:rsidR="00127CE6" w:rsidRDefault="00127CE6" w:rsidP="00127CE6">
      <w:pPr>
        <w:spacing w:after="20"/>
        <w:ind w:left="80"/>
        <w:rPr>
          <w:sz w:val="17"/>
          <w:szCs w:val="17"/>
        </w:rPr>
      </w:pPr>
    </w:p>
    <w:p w14:paraId="00000008" w14:textId="56C95B21" w:rsidR="00FD5158" w:rsidRDefault="00FD41CC" w:rsidP="00127CE6">
      <w:pPr>
        <w:spacing w:after="20"/>
        <w:ind w:left="80"/>
        <w:rPr>
          <w:sz w:val="17"/>
          <w:szCs w:val="17"/>
        </w:rPr>
      </w:pPr>
      <w:proofErr w:type="spellStart"/>
      <w:r>
        <w:rPr>
          <w:sz w:val="17"/>
          <w:szCs w:val="17"/>
        </w:rPr>
        <w:t>cap</w:t>
      </w:r>
      <w:proofErr w:type="spellEnd"/>
      <w:r>
        <w:rPr>
          <w:sz w:val="17"/>
          <w:szCs w:val="17"/>
          <w:u w:val="single"/>
        </w:rPr>
        <w:tab/>
      </w:r>
      <w:r w:rsidR="00127CE6">
        <w:rPr>
          <w:sz w:val="17"/>
          <w:szCs w:val="17"/>
          <w:u w:val="single"/>
        </w:rPr>
        <w:t>_____</w:t>
      </w:r>
      <w:r>
        <w:rPr>
          <w:sz w:val="17"/>
          <w:szCs w:val="17"/>
        </w:rPr>
        <w:t xml:space="preserve">_ </w:t>
      </w:r>
      <w:proofErr w:type="spellStart"/>
      <w:r>
        <w:rPr>
          <w:sz w:val="17"/>
          <w:szCs w:val="17"/>
        </w:rPr>
        <w:t>tel</w:t>
      </w:r>
      <w:proofErr w:type="spellEnd"/>
      <w:r>
        <w:rPr>
          <w:sz w:val="17"/>
          <w:szCs w:val="17"/>
        </w:rPr>
        <w:t>/</w:t>
      </w:r>
      <w:proofErr w:type="spellStart"/>
      <w:r>
        <w:rPr>
          <w:sz w:val="17"/>
          <w:szCs w:val="17"/>
        </w:rPr>
        <w:t>cell</w:t>
      </w:r>
      <w:proofErr w:type="spellEnd"/>
      <w:r>
        <w:rPr>
          <w:sz w:val="17"/>
          <w:szCs w:val="17"/>
        </w:rPr>
        <w:t xml:space="preserve">.  </w:t>
      </w:r>
      <w:r>
        <w:rPr>
          <w:sz w:val="17"/>
          <w:szCs w:val="17"/>
          <w:u w:val="single"/>
        </w:rPr>
        <w:t xml:space="preserve"> </w:t>
      </w:r>
      <w:r w:rsidR="00127CE6">
        <w:rPr>
          <w:sz w:val="17"/>
          <w:szCs w:val="17"/>
          <w:u w:val="single"/>
        </w:rPr>
        <w:t>_____________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Via</w:t>
      </w:r>
      <w:r w:rsidR="00127CE6">
        <w:rPr>
          <w:sz w:val="17"/>
          <w:szCs w:val="17"/>
        </w:rPr>
        <w:t xml:space="preserve"> ___________________________</w:t>
      </w:r>
    </w:p>
    <w:p w14:paraId="05B9E95E" w14:textId="77777777" w:rsidR="00127CE6" w:rsidRDefault="00127CE6" w:rsidP="00127CE6">
      <w:pPr>
        <w:spacing w:after="20"/>
        <w:ind w:left="80"/>
        <w:rPr>
          <w:sz w:val="17"/>
          <w:szCs w:val="17"/>
        </w:rPr>
      </w:pPr>
    </w:p>
    <w:p w14:paraId="00000009" w14:textId="77777777" w:rsidR="00FD5158" w:rsidRDefault="00FD41CC">
      <w:pPr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>Consapevole delle sanzioni penali in caso di dichiarazioni mendaci e della conseguente decadenza dai benefici conseguenti al provvedimento emanato (ai sensi degli artt. 75 e 76</w:t>
      </w:r>
      <w:r>
        <w:rPr>
          <w:sz w:val="17"/>
          <w:szCs w:val="17"/>
        </w:rPr>
        <w:t xml:space="preserve"> del DPR 445/2000), sotto la propria responsabilità, in ossequio ai principi di buon andamento e imparzialità della P.A,</w:t>
      </w:r>
    </w:p>
    <w:p w14:paraId="620B5F12" w14:textId="77777777" w:rsidR="00127CE6" w:rsidRDefault="00127CE6">
      <w:pPr>
        <w:ind w:left="3280"/>
        <w:rPr>
          <w:b/>
          <w:sz w:val="17"/>
          <w:szCs w:val="17"/>
        </w:rPr>
      </w:pPr>
    </w:p>
    <w:p w14:paraId="0000000A" w14:textId="694B222F" w:rsidR="00FD5158" w:rsidRDefault="00FD41CC">
      <w:pPr>
        <w:ind w:left="3280"/>
        <w:rPr>
          <w:b/>
          <w:sz w:val="17"/>
          <w:szCs w:val="17"/>
        </w:rPr>
      </w:pPr>
      <w:r>
        <w:rPr>
          <w:b/>
          <w:sz w:val="17"/>
          <w:szCs w:val="17"/>
        </w:rPr>
        <w:t>D I C H I A R A</w:t>
      </w:r>
    </w:p>
    <w:p w14:paraId="026B4D74" w14:textId="77777777" w:rsidR="00127CE6" w:rsidRDefault="00127CE6">
      <w:pPr>
        <w:ind w:left="3280"/>
        <w:rPr>
          <w:b/>
          <w:sz w:val="17"/>
          <w:szCs w:val="17"/>
        </w:rPr>
      </w:pPr>
    </w:p>
    <w:p w14:paraId="0000000B" w14:textId="77777777" w:rsidR="00FD5158" w:rsidRDefault="00FD41CC">
      <w:pPr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>che non sussistono cause di incompatibilità a svolgere le attività nell’ambito del “Piano Scuola 4.0” in attuazione del</w:t>
      </w:r>
      <w:r>
        <w:rPr>
          <w:sz w:val="17"/>
          <w:szCs w:val="17"/>
        </w:rPr>
        <w:t>la linea di investimento 3.2 “SCUOLA 4.0: scuole innovative, cablaggio, nuovi ambienti di apprendimento e laboratori” nell’ambito della Missione 4 – Componente 1 – del Piano nazionale di ripresa e resilienza, finanziato dall’Unione europea –</w:t>
      </w:r>
      <w:proofErr w:type="spellStart"/>
      <w:r>
        <w:rPr>
          <w:sz w:val="17"/>
          <w:szCs w:val="17"/>
        </w:rPr>
        <w:t>Next</w:t>
      </w:r>
      <w:proofErr w:type="spellEnd"/>
      <w:r>
        <w:rPr>
          <w:sz w:val="17"/>
          <w:szCs w:val="17"/>
        </w:rPr>
        <w:t xml:space="preserve"> Generation</w:t>
      </w:r>
      <w:r>
        <w:rPr>
          <w:sz w:val="17"/>
          <w:szCs w:val="17"/>
        </w:rPr>
        <w:t xml:space="preserve"> EU”. Piano Scuola 4.0 - Azione 1 - </w:t>
      </w:r>
      <w:proofErr w:type="spellStart"/>
      <w:r>
        <w:rPr>
          <w:sz w:val="17"/>
          <w:szCs w:val="17"/>
        </w:rPr>
        <w:t>Next</w:t>
      </w:r>
      <w:proofErr w:type="spellEnd"/>
      <w:r>
        <w:rPr>
          <w:sz w:val="17"/>
          <w:szCs w:val="17"/>
        </w:rPr>
        <w:t xml:space="preserve"> generation </w:t>
      </w:r>
      <w:proofErr w:type="spellStart"/>
      <w:r>
        <w:rPr>
          <w:sz w:val="17"/>
          <w:szCs w:val="17"/>
        </w:rPr>
        <w:t>class</w:t>
      </w:r>
      <w:proofErr w:type="spellEnd"/>
      <w:r>
        <w:rPr>
          <w:sz w:val="17"/>
          <w:szCs w:val="17"/>
        </w:rPr>
        <w:t xml:space="preserve"> - Ambienti di apprendimento innovativi (Codice avviso/decreto M4C1I3.2-2022-961)</w:t>
      </w:r>
    </w:p>
    <w:p w14:paraId="10F4FDD5" w14:textId="77777777" w:rsidR="00127CE6" w:rsidRPr="00127CE6" w:rsidRDefault="00127CE6" w:rsidP="00127CE6">
      <w:pPr>
        <w:spacing w:after="20"/>
        <w:ind w:left="80"/>
        <w:jc w:val="both"/>
        <w:rPr>
          <w:b/>
          <w:sz w:val="17"/>
          <w:szCs w:val="17"/>
        </w:rPr>
      </w:pPr>
      <w:r w:rsidRPr="00127CE6">
        <w:rPr>
          <w:b/>
          <w:sz w:val="17"/>
          <w:szCs w:val="17"/>
        </w:rPr>
        <w:t xml:space="preserve">AZIONE 1: </w:t>
      </w:r>
      <w:proofErr w:type="spellStart"/>
      <w:r w:rsidRPr="00127CE6">
        <w:rPr>
          <w:b/>
          <w:sz w:val="17"/>
          <w:szCs w:val="17"/>
        </w:rPr>
        <w:t>Next</w:t>
      </w:r>
      <w:proofErr w:type="spellEnd"/>
      <w:r w:rsidRPr="00127CE6">
        <w:rPr>
          <w:b/>
          <w:sz w:val="17"/>
          <w:szCs w:val="17"/>
        </w:rPr>
        <w:t xml:space="preserve"> generation </w:t>
      </w:r>
      <w:proofErr w:type="spellStart"/>
      <w:r w:rsidRPr="00127CE6">
        <w:rPr>
          <w:b/>
          <w:sz w:val="17"/>
          <w:szCs w:val="17"/>
        </w:rPr>
        <w:t>class</w:t>
      </w:r>
      <w:proofErr w:type="spellEnd"/>
      <w:r w:rsidRPr="00127CE6">
        <w:rPr>
          <w:b/>
          <w:sz w:val="17"/>
          <w:szCs w:val="17"/>
        </w:rPr>
        <w:t>- D.M. n. 218/2022</w:t>
      </w:r>
    </w:p>
    <w:p w14:paraId="21BA92F2" w14:textId="77777777" w:rsidR="00127CE6" w:rsidRPr="00127CE6" w:rsidRDefault="00127CE6" w:rsidP="00127CE6">
      <w:pPr>
        <w:spacing w:after="20"/>
        <w:ind w:left="80"/>
        <w:jc w:val="both"/>
        <w:rPr>
          <w:b/>
          <w:sz w:val="17"/>
          <w:szCs w:val="17"/>
        </w:rPr>
      </w:pPr>
      <w:r w:rsidRPr="00127CE6">
        <w:rPr>
          <w:b/>
          <w:sz w:val="17"/>
          <w:szCs w:val="17"/>
        </w:rPr>
        <w:t>CODICE PROGETTO: M4C1I3.2-2022-961-P-21605</w:t>
      </w:r>
    </w:p>
    <w:p w14:paraId="0DA41B18" w14:textId="77777777" w:rsidR="00127CE6" w:rsidRPr="00127CE6" w:rsidRDefault="00127CE6" w:rsidP="00127CE6">
      <w:pPr>
        <w:spacing w:after="20"/>
        <w:ind w:left="80"/>
        <w:jc w:val="both"/>
        <w:rPr>
          <w:b/>
          <w:sz w:val="17"/>
          <w:szCs w:val="17"/>
        </w:rPr>
      </w:pPr>
      <w:r w:rsidRPr="00127CE6">
        <w:rPr>
          <w:b/>
          <w:sz w:val="17"/>
          <w:szCs w:val="17"/>
        </w:rPr>
        <w:t>TITOLO PROGETTO "Nuovi ambienti innovativi di apprendimento in Val Ceno "</w:t>
      </w:r>
    </w:p>
    <w:p w14:paraId="5E27A624" w14:textId="6BB01EA4" w:rsidR="00127CE6" w:rsidRDefault="00127CE6" w:rsidP="00127CE6">
      <w:pPr>
        <w:spacing w:after="20"/>
        <w:ind w:left="80"/>
        <w:jc w:val="both"/>
        <w:rPr>
          <w:b/>
          <w:sz w:val="17"/>
          <w:szCs w:val="17"/>
        </w:rPr>
      </w:pPr>
      <w:r w:rsidRPr="00127CE6">
        <w:rPr>
          <w:b/>
          <w:sz w:val="17"/>
          <w:szCs w:val="17"/>
        </w:rPr>
        <w:t>CUP: C24D22002760006</w:t>
      </w:r>
    </w:p>
    <w:p w14:paraId="7C22D819" w14:textId="77777777" w:rsidR="00127CE6" w:rsidRDefault="00127CE6">
      <w:pPr>
        <w:ind w:left="80"/>
        <w:jc w:val="both"/>
        <w:rPr>
          <w:sz w:val="17"/>
          <w:szCs w:val="17"/>
        </w:rPr>
      </w:pPr>
    </w:p>
    <w:p w14:paraId="0000000F" w14:textId="5E9458E3" w:rsidR="00FD5158" w:rsidRDefault="00FD41CC">
      <w:pPr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>inoltre dichiara:</w:t>
      </w:r>
    </w:p>
    <w:p w14:paraId="00000010" w14:textId="77777777" w:rsidR="00FD5158" w:rsidRDefault="00FD41CC">
      <w:pPr>
        <w:numPr>
          <w:ilvl w:val="0"/>
          <w:numId w:val="1"/>
        </w:numPr>
        <w:spacing w:before="240"/>
        <w:jc w:val="both"/>
        <w:rPr>
          <w:sz w:val="17"/>
          <w:szCs w:val="17"/>
        </w:rPr>
      </w:pPr>
      <w:r>
        <w:rPr>
          <w:sz w:val="17"/>
          <w:szCs w:val="17"/>
        </w:rPr>
        <w:t>di non avere altri rapporti di lavoro dipendente, o di collaborazione continuativa o di consulenza con le altre Amministrazioni pubbliche o con soggetti privati, salvo qu</w:t>
      </w:r>
      <w:r>
        <w:rPr>
          <w:sz w:val="17"/>
          <w:szCs w:val="17"/>
        </w:rPr>
        <w:t>elli eventualmente derivanti da incarichi espressamente consentiti da disposizioni normative o autorizzati dall’Amministrazione;</w:t>
      </w:r>
    </w:p>
    <w:p w14:paraId="00000011" w14:textId="77777777" w:rsidR="00FD5158" w:rsidRDefault="00FD41CC">
      <w:pPr>
        <w:numPr>
          <w:ilvl w:val="0"/>
          <w:numId w:val="1"/>
        </w:numPr>
        <w:spacing w:after="26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di non trovarsi in alcuna delle cause di incompatibilità richiamate dall’art.53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>. n. 165/2001 e</w:t>
      </w:r>
    </w:p>
    <w:p w14:paraId="00000012" w14:textId="77777777" w:rsidR="00FD5158" w:rsidRDefault="00FD41CC">
      <w:pPr>
        <w:spacing w:after="40"/>
        <w:ind w:left="620"/>
        <w:jc w:val="both"/>
        <w:rPr>
          <w:sz w:val="17"/>
          <w:szCs w:val="17"/>
        </w:rPr>
      </w:pPr>
      <w:r>
        <w:rPr>
          <w:sz w:val="17"/>
          <w:szCs w:val="17"/>
        </w:rPr>
        <w:t>successive modifiche;</w:t>
      </w:r>
    </w:p>
    <w:p w14:paraId="00000013" w14:textId="77777777" w:rsidR="00FD5158" w:rsidRDefault="00FD41CC">
      <w:pPr>
        <w:numPr>
          <w:ilvl w:val="0"/>
          <w:numId w:val="2"/>
        </w:numPr>
        <w:spacing w:before="240"/>
        <w:jc w:val="both"/>
        <w:rPr>
          <w:sz w:val="17"/>
          <w:szCs w:val="17"/>
        </w:rPr>
      </w:pPr>
      <w:r>
        <w:rPr>
          <w:sz w:val="17"/>
          <w:szCs w:val="17"/>
        </w:rPr>
        <w:t>l'insussistenza di situazioni, anche potenziali, di conflitto di interesse, ai sensi della normativa vigente, con l'Amministrazione committente;</w:t>
      </w:r>
    </w:p>
    <w:p w14:paraId="00000014" w14:textId="77777777" w:rsidR="00FD5158" w:rsidRDefault="00FD41CC">
      <w:pPr>
        <w:numPr>
          <w:ilvl w:val="0"/>
          <w:numId w:val="2"/>
        </w:numPr>
        <w:spacing w:after="240"/>
        <w:jc w:val="both"/>
        <w:rPr>
          <w:sz w:val="17"/>
          <w:szCs w:val="17"/>
        </w:rPr>
      </w:pPr>
      <w:r>
        <w:rPr>
          <w:sz w:val="17"/>
          <w:szCs w:val="17"/>
        </w:rPr>
        <w:t>di aver preso piena cognizione del DPR 16 aprile 2013, n. 62 (Regolamento recante codice dì comportamento dei dipendenti pubblici) e delle norme in esso contenute.</w:t>
      </w:r>
    </w:p>
    <w:p w14:paraId="00000015" w14:textId="77777777" w:rsidR="00FD5158" w:rsidRDefault="00FD41CC">
      <w:pPr>
        <w:spacing w:after="20"/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La presente dichiarazione è resa ai sensi e per gli effetti dell’art. 20 del </w:t>
      </w:r>
      <w:proofErr w:type="spellStart"/>
      <w:proofErr w:type="gramStart"/>
      <w:r>
        <w:rPr>
          <w:sz w:val="17"/>
          <w:szCs w:val="17"/>
        </w:rPr>
        <w:t>D.Lgs</w:t>
      </w:r>
      <w:proofErr w:type="gramEnd"/>
      <w:r>
        <w:rPr>
          <w:sz w:val="17"/>
          <w:szCs w:val="17"/>
        </w:rPr>
        <w:t>.</w:t>
      </w:r>
      <w:proofErr w:type="spellEnd"/>
      <w:r>
        <w:rPr>
          <w:sz w:val="17"/>
          <w:szCs w:val="17"/>
        </w:rPr>
        <w:t xml:space="preserve"> 8 aprile</w:t>
      </w:r>
      <w:r>
        <w:rPr>
          <w:sz w:val="17"/>
          <w:szCs w:val="17"/>
        </w:rPr>
        <w:t xml:space="preserve"> 2013, n. 39 e dell'art. 53,</w:t>
      </w:r>
    </w:p>
    <w:p w14:paraId="00000016" w14:textId="77777777" w:rsidR="00FD5158" w:rsidRDefault="00FD41CC">
      <w:pPr>
        <w:spacing w:after="20"/>
        <w:ind w:left="8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comma 14,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>. 165/2001.</w:t>
      </w:r>
    </w:p>
    <w:p w14:paraId="00000017" w14:textId="77777777" w:rsidR="00FD5158" w:rsidRDefault="00FD41CC">
      <w:pPr>
        <w:ind w:left="80" w:firstLin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si impegna, altresì, a comunicare tempestivamente eventuali variazioni del contenuto della presente dichiarazione e a rendere nel caso, una nuova dichiarazione sostitutiva e </w:t>
      </w:r>
      <w:r>
        <w:rPr>
          <w:sz w:val="17"/>
          <w:szCs w:val="17"/>
        </w:rPr>
        <w:t>di astenersi laddove dovessero intervenire situazioni di conflitto.</w:t>
      </w:r>
    </w:p>
    <w:p w14:paraId="2FCCF644" w14:textId="2669F6E6" w:rsidR="00127CE6" w:rsidRDefault="00127CE6">
      <w:pPr>
        <w:ind w:left="80"/>
        <w:rPr>
          <w:sz w:val="17"/>
          <w:szCs w:val="17"/>
        </w:rPr>
      </w:pPr>
    </w:p>
    <w:p w14:paraId="4A31A20E" w14:textId="77777777" w:rsidR="00127CE6" w:rsidRDefault="00127CE6">
      <w:pPr>
        <w:ind w:left="80"/>
        <w:rPr>
          <w:sz w:val="17"/>
          <w:szCs w:val="17"/>
        </w:rPr>
      </w:pPr>
    </w:p>
    <w:p w14:paraId="00000018" w14:textId="34A5CB26" w:rsidR="00FD5158" w:rsidRDefault="00FD41CC">
      <w:pPr>
        <w:ind w:left="80"/>
        <w:rPr>
          <w:sz w:val="17"/>
          <w:szCs w:val="17"/>
        </w:rPr>
      </w:pPr>
      <w:r>
        <w:rPr>
          <w:sz w:val="17"/>
          <w:szCs w:val="17"/>
        </w:rPr>
        <w:t>Luogo e data</w:t>
      </w:r>
      <w:r w:rsidR="00127CE6">
        <w:rPr>
          <w:sz w:val="17"/>
          <w:szCs w:val="17"/>
        </w:rPr>
        <w:t>__________________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ab/>
        <w:t>Firma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>_</w:t>
      </w:r>
      <w:r w:rsidR="00127CE6">
        <w:rPr>
          <w:sz w:val="17"/>
          <w:szCs w:val="17"/>
        </w:rPr>
        <w:t>___________________________</w:t>
      </w:r>
    </w:p>
    <w:p w14:paraId="00000019" w14:textId="77777777" w:rsidR="00FD5158" w:rsidRDefault="00FD5158"/>
    <w:sectPr w:rsidR="00FD51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3CCA"/>
    <w:multiLevelType w:val="multilevel"/>
    <w:tmpl w:val="B1C8F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227F44"/>
    <w:multiLevelType w:val="multilevel"/>
    <w:tmpl w:val="6EDA20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58"/>
    <w:rsid w:val="00127CE6"/>
    <w:rsid w:val="00FD41CC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727"/>
  <w15:docId w15:val="{30D996A2-151D-48BC-BFA5-33AB3EF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2023-05-26T10:58:00Z</dcterms:created>
  <dcterms:modified xsi:type="dcterms:W3CDTF">2023-05-26T10:58:00Z</dcterms:modified>
</cp:coreProperties>
</file>